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26"/>
        <w:gridCol w:w="7496"/>
      </w:tblGrid>
      <w:tr w:rsidR="001D3617" w:rsidRPr="004B28BB" w:rsidTr="008E297A">
        <w:trPr>
          <w:trHeight w:val="565"/>
        </w:trPr>
        <w:tc>
          <w:tcPr>
            <w:tcW w:w="9322" w:type="dxa"/>
            <w:gridSpan w:val="2"/>
          </w:tcPr>
          <w:p w:rsidR="001D3617" w:rsidRPr="004B28BB" w:rsidRDefault="001D3617" w:rsidP="008E297A">
            <w:pPr>
              <w:ind w:right="34"/>
              <w:rPr>
                <w:rFonts w:ascii="Papyrus" w:hAnsi="Papyrus"/>
                <w:b/>
                <w:sz w:val="44"/>
                <w:szCs w:val="44"/>
              </w:rPr>
            </w:pPr>
            <w:r w:rsidRPr="004B28BB">
              <w:rPr>
                <w:rFonts w:ascii="Papyrus" w:hAnsi="Papyrus"/>
                <w:b/>
                <w:sz w:val="44"/>
                <w:szCs w:val="44"/>
              </w:rPr>
              <w:t xml:space="preserve">Bosque </w:t>
            </w:r>
            <w:proofErr w:type="spellStart"/>
            <w:r w:rsidRPr="004B28BB">
              <w:rPr>
                <w:rFonts w:ascii="Papyrus" w:hAnsi="Papyrus"/>
                <w:b/>
                <w:sz w:val="44"/>
                <w:szCs w:val="44"/>
              </w:rPr>
              <w:t>Honfría</w:t>
            </w:r>
            <w:proofErr w:type="spellEnd"/>
          </w:p>
        </w:tc>
      </w:tr>
      <w:tr w:rsidR="001D3617" w:rsidTr="008E297A">
        <w:tc>
          <w:tcPr>
            <w:tcW w:w="1826" w:type="dxa"/>
          </w:tcPr>
          <w:p w:rsidR="001D3617" w:rsidRPr="00E65BDA" w:rsidRDefault="001D3617" w:rsidP="00DD570C">
            <w:pPr>
              <w:spacing w:before="60"/>
              <w:ind w:right="34"/>
              <w:rPr>
                <w:rFonts w:ascii="Century" w:hAnsi="Century"/>
                <w:b/>
              </w:rPr>
            </w:pPr>
            <w:r w:rsidRPr="00E65BDA">
              <w:rPr>
                <w:rFonts w:ascii="Century" w:hAnsi="Century"/>
                <w:b/>
              </w:rPr>
              <w:t>Casa Rural</w:t>
            </w:r>
            <w:r>
              <w:rPr>
                <w:rFonts w:ascii="Century" w:hAnsi="Century"/>
                <w:b/>
              </w:rPr>
              <w:t xml:space="preserve"> </w:t>
            </w:r>
          </w:p>
        </w:tc>
        <w:tc>
          <w:tcPr>
            <w:tcW w:w="7496" w:type="dxa"/>
          </w:tcPr>
          <w:p w:rsidR="001D3617" w:rsidRDefault="001D3617" w:rsidP="008E297A">
            <w:pPr>
              <w:ind w:right="34"/>
            </w:pPr>
            <w:r>
              <w:object w:dxaOrig="29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17pt" o:ole="">
                  <v:imagedata r:id="rId4" o:title=""/>
                </v:shape>
                <o:OLEObject Type="Embed" ProgID="PBrush" ShapeID="_x0000_i1025" DrawAspect="Content" ObjectID="_1522770533" r:id="rId5"/>
              </w:object>
            </w:r>
          </w:p>
        </w:tc>
      </w:tr>
      <w:tr w:rsidR="001D3617" w:rsidRPr="004D47E6" w:rsidTr="008E297A">
        <w:trPr>
          <w:trHeight w:val="596"/>
        </w:trPr>
        <w:tc>
          <w:tcPr>
            <w:tcW w:w="9322" w:type="dxa"/>
            <w:gridSpan w:val="2"/>
          </w:tcPr>
          <w:p w:rsidR="001D3617" w:rsidRPr="00DB65A2" w:rsidRDefault="001D3617" w:rsidP="008E297A">
            <w:pPr>
              <w:spacing w:before="120"/>
              <w:ind w:right="34"/>
              <w:rPr>
                <w:rFonts w:ascii="Century" w:hAnsi="Century"/>
                <w:sz w:val="20"/>
                <w:szCs w:val="20"/>
              </w:rPr>
            </w:pPr>
            <w:r w:rsidRPr="00DB65A2">
              <w:rPr>
                <w:rFonts w:ascii="Century" w:hAnsi="Century"/>
                <w:sz w:val="20"/>
                <w:szCs w:val="20"/>
              </w:rPr>
              <w:t xml:space="preserve">Linares de </w:t>
            </w:r>
            <w:proofErr w:type="spellStart"/>
            <w:r w:rsidRPr="00DB65A2">
              <w:rPr>
                <w:rFonts w:ascii="Century" w:hAnsi="Century"/>
                <w:sz w:val="20"/>
                <w:szCs w:val="20"/>
              </w:rPr>
              <w:t>Riofrío</w:t>
            </w:r>
            <w:proofErr w:type="spellEnd"/>
            <w:r w:rsidRPr="00DB65A2">
              <w:rPr>
                <w:rFonts w:ascii="Century" w:hAnsi="Century"/>
                <w:sz w:val="20"/>
                <w:szCs w:val="20"/>
              </w:rPr>
              <w:t xml:space="preserve"> (Salamanca)</w:t>
            </w:r>
          </w:p>
          <w:p w:rsidR="001D3617" w:rsidRPr="004D47E6" w:rsidRDefault="00A74988" w:rsidP="008E297A">
            <w:pPr>
              <w:spacing w:before="40"/>
              <w:ind w:right="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www.bosquehonfria.es</w:t>
            </w:r>
          </w:p>
        </w:tc>
      </w:tr>
    </w:tbl>
    <w:p w:rsidR="00A13DA7" w:rsidRPr="007961EA" w:rsidRDefault="00336A8C" w:rsidP="005B731B">
      <w:pPr>
        <w:spacing w:before="840" w:after="360"/>
        <w:jc w:val="center"/>
        <w:rPr>
          <w:sz w:val="28"/>
          <w:szCs w:val="28"/>
          <w:lang w:val="es-ES_tradnl"/>
        </w:rPr>
      </w:pPr>
      <w:r w:rsidRPr="007961EA">
        <w:rPr>
          <w:sz w:val="28"/>
          <w:szCs w:val="28"/>
          <w:lang w:val="es-ES_tradnl"/>
        </w:rPr>
        <w:t>REGLAMENTO DE RÉGIMEN INTERNO</w:t>
      </w:r>
    </w:p>
    <w:p w:rsidR="00A43CB5" w:rsidRDefault="004B2184" w:rsidP="006569E6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Nuestro alojamiento </w:t>
      </w:r>
      <w:r w:rsidRPr="003C1670">
        <w:rPr>
          <w:lang w:val="es-ES_tradnl"/>
        </w:rPr>
        <w:t xml:space="preserve">es una casa rural </w:t>
      </w:r>
      <w:r>
        <w:rPr>
          <w:lang w:val="es-ES_tradnl"/>
        </w:rPr>
        <w:t>de acuerdo con lo dispuesto en la sección 3ª, artículo 17 del Decreto 75/2013 por el que se regulan los establecimientos de alojamiento de turismo rural en la Comunidad de Castilla y León. Este reglamento está elaborado siguiendo lo dispuesto en el capítulo V del citado decreto.</w:t>
      </w:r>
      <w:r w:rsidR="007931B2">
        <w:rPr>
          <w:lang w:val="es-ES_tradnl"/>
        </w:rPr>
        <w:t xml:space="preserve"> </w:t>
      </w:r>
    </w:p>
    <w:p w:rsidR="00056A28" w:rsidRPr="00056A28" w:rsidRDefault="00056A28" w:rsidP="00133404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Los clientes encuentran el establecim</w:t>
      </w:r>
      <w:r w:rsidR="00133404">
        <w:rPr>
          <w:lang w:val="es-ES_tradnl"/>
        </w:rPr>
        <w:t>iento en perfectas condiciones, l</w:t>
      </w:r>
      <w:r w:rsidRPr="00056A28">
        <w:rPr>
          <w:lang w:val="es-ES_tradnl"/>
        </w:rPr>
        <w:t>as instalaciones limpias y todos los elementos funcionando correctamente.</w:t>
      </w:r>
      <w:r w:rsidR="00133404">
        <w:rPr>
          <w:lang w:val="es-ES_tradnl"/>
        </w:rPr>
        <w:t xml:space="preserve"> A </w:t>
      </w:r>
      <w:r w:rsidR="009A31B2" w:rsidRPr="00056A28">
        <w:rPr>
          <w:lang w:val="es-ES_tradnl"/>
        </w:rPr>
        <w:t>su llegada</w:t>
      </w:r>
      <w:r w:rsidR="00133404">
        <w:rPr>
          <w:lang w:val="es-ES_tradnl"/>
        </w:rPr>
        <w:t>, se les presenta</w:t>
      </w:r>
      <w:r w:rsidR="009A31B2" w:rsidRPr="00056A28">
        <w:rPr>
          <w:lang w:val="es-ES_tradnl"/>
        </w:rPr>
        <w:t xml:space="preserve"> </w:t>
      </w:r>
      <w:r w:rsidR="009A31B2">
        <w:rPr>
          <w:lang w:val="es-ES_tradnl"/>
        </w:rPr>
        <w:t>la hoja de información con las nomas de utilización</w:t>
      </w:r>
      <w:r w:rsidR="004F1504">
        <w:rPr>
          <w:lang w:val="es-ES_tradnl"/>
        </w:rPr>
        <w:t xml:space="preserve">, donde se </w:t>
      </w:r>
      <w:r w:rsidR="000C3DA4">
        <w:rPr>
          <w:lang w:val="es-ES_tradnl"/>
        </w:rPr>
        <w:t>indica la ubicación</w:t>
      </w:r>
      <w:r w:rsidR="004F1504">
        <w:rPr>
          <w:lang w:val="es-ES_tradnl"/>
        </w:rPr>
        <w:t xml:space="preserve"> las instrucciones de los electrodomésticos</w:t>
      </w:r>
      <w:r w:rsidR="000C3DA4">
        <w:rPr>
          <w:lang w:val="es-ES_tradnl"/>
        </w:rPr>
        <w:t xml:space="preserve"> y del botiquín de primeros auxilios</w:t>
      </w:r>
      <w:r w:rsidR="009A31B2">
        <w:rPr>
          <w:lang w:val="es-ES_tradnl"/>
        </w:rPr>
        <w:t>.</w:t>
      </w:r>
      <w:r w:rsidR="009A31B2" w:rsidRPr="00056A28">
        <w:rPr>
          <w:lang w:val="es-ES_tradnl"/>
        </w:rPr>
        <w:t xml:space="preserve"> </w:t>
      </w:r>
      <w:r w:rsidRPr="00056A28">
        <w:rPr>
          <w:lang w:val="es-ES_tradnl"/>
        </w:rPr>
        <w:t>Se les acompaña y se les enseñan todas las instalaciones de la casa y se comprueba su correcto funcionamiento.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2.-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El propietario se compromete a entregar el alojamiento en perfecta</w:t>
      </w:r>
      <w:r w:rsidR="005B731B">
        <w:rPr>
          <w:lang w:val="es-ES_tradnl"/>
        </w:rPr>
        <w:t>s</w:t>
      </w:r>
      <w:r w:rsidRPr="00056A28">
        <w:rPr>
          <w:lang w:val="es-ES_tradnl"/>
        </w:rPr>
        <w:t xml:space="preserve"> condiciones de limpieza y uso, y a dar solución, en la medida de lo posible, a los problemas que se presenten.</w:t>
      </w:r>
    </w:p>
    <w:p w:rsidR="00323F93" w:rsidRPr="003C1670" w:rsidRDefault="00056A28" w:rsidP="007961EA">
      <w:pPr>
        <w:ind w:firstLine="567"/>
        <w:jc w:val="both"/>
        <w:rPr>
          <w:lang w:val="es-ES_tradnl"/>
        </w:rPr>
      </w:pPr>
      <w:r w:rsidRPr="00056A28">
        <w:rPr>
          <w:lang w:val="es-ES_tradnl"/>
        </w:rPr>
        <w:t>3.-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La jornada comenzará a las 16:00 horas del primer día contratado salvo acuerdo.</w:t>
      </w:r>
      <w:r w:rsidR="00323F93" w:rsidRPr="00323F93">
        <w:rPr>
          <w:lang w:val="es-ES_tradnl"/>
        </w:rPr>
        <w:t xml:space="preserve"> </w:t>
      </w:r>
      <w:r w:rsidR="00323F93" w:rsidRPr="003C1670">
        <w:rPr>
          <w:lang w:val="es-ES_tradnl"/>
        </w:rPr>
        <w:t>Las estancias se computarán por días, conforme al número de pernoctaciones.</w:t>
      </w:r>
    </w:p>
    <w:p w:rsid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4.-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 xml:space="preserve">Igualmente, el día de salida, </w:t>
      </w:r>
      <w:r w:rsidR="00655400">
        <w:rPr>
          <w:lang w:val="es-ES_tradnl"/>
        </w:rPr>
        <w:t>é</w:t>
      </w:r>
      <w:r w:rsidRPr="00056A28">
        <w:rPr>
          <w:lang w:val="es-ES_tradnl"/>
        </w:rPr>
        <w:t xml:space="preserve">sta se efectuará </w:t>
      </w:r>
      <w:r w:rsidR="00655400">
        <w:rPr>
          <w:lang w:val="es-ES_tradnl"/>
        </w:rPr>
        <w:t>antes de las</w:t>
      </w:r>
      <w:r w:rsidRPr="00056A28">
        <w:rPr>
          <w:lang w:val="es-ES_tradnl"/>
        </w:rPr>
        <w:t xml:space="preserve"> 1</w:t>
      </w:r>
      <w:r w:rsidR="007319BC">
        <w:rPr>
          <w:lang w:val="es-ES_tradnl"/>
        </w:rPr>
        <w:t>6</w:t>
      </w:r>
      <w:r w:rsidRPr="00056A28">
        <w:rPr>
          <w:lang w:val="es-ES_tradnl"/>
        </w:rPr>
        <w:t xml:space="preserve">.00 h, salvo pacto entre el huésped y el titular del establecimiento. El cliente que no abandone a dicha hora el alojamiento que ocupa, se entenderá que </w:t>
      </w:r>
      <w:r w:rsidR="007319BC">
        <w:rPr>
          <w:lang w:val="es-ES_tradnl"/>
        </w:rPr>
        <w:t>prolonga su estancia un día más y deberá abonar</w:t>
      </w:r>
      <w:r w:rsidR="009A31B2">
        <w:rPr>
          <w:lang w:val="es-ES_tradnl"/>
        </w:rPr>
        <w:t xml:space="preserve"> </w:t>
      </w:r>
      <w:r w:rsidR="007319BC">
        <w:rPr>
          <w:lang w:val="es-ES_tradnl"/>
        </w:rPr>
        <w:t>el precio determinado por el titular del establecimiento. No obstante, esta ampliación estará condicionad</w:t>
      </w:r>
      <w:r w:rsidR="009A31B2">
        <w:rPr>
          <w:lang w:val="es-ES_tradnl"/>
        </w:rPr>
        <w:t xml:space="preserve">a a la disponibilidad de plazas y </w:t>
      </w:r>
      <w:r w:rsidRPr="00056A28">
        <w:rPr>
          <w:lang w:val="es-ES_tradnl"/>
        </w:rPr>
        <w:t>al mutuo acuerdo entre la dirección del establecimiento y el cliente.</w:t>
      </w:r>
    </w:p>
    <w:p w:rsidR="009A31B2" w:rsidRPr="00056A28" w:rsidRDefault="009A31B2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t>5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Se requiere de los inquilinos un uso responsable de las instalaciones. Ante evidencias de vandalismo o uso imprudente de las mismas, el propietario se reserva el derecho a dar por finalizado el contrato de alquiler en cualquier momento, debiendo los inquilinos abandonar las instalaciones inmediatamente.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6.-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Cuando se efectúe la entrega de</w:t>
      </w:r>
      <w:r w:rsidR="00655400">
        <w:rPr>
          <w:lang w:val="es-ES_tradnl"/>
        </w:rPr>
        <w:t xml:space="preserve"> las</w:t>
      </w:r>
      <w:r w:rsidRPr="00056A28">
        <w:rPr>
          <w:lang w:val="es-ES_tradnl"/>
        </w:rPr>
        <w:t xml:space="preserve"> llaves del establecimiento, se presentará al cobro la factura por el importe total contratado en efectivo.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7.-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 xml:space="preserve">Antes de efectuar la salida de la casa, el responsable del establecimiento en compañía del </w:t>
      </w:r>
      <w:r w:rsidR="005B731B">
        <w:rPr>
          <w:lang w:val="es-ES_tradnl"/>
        </w:rPr>
        <w:t>cliente</w:t>
      </w:r>
      <w:r w:rsidRPr="00056A28">
        <w:rPr>
          <w:lang w:val="es-ES_tradnl"/>
        </w:rPr>
        <w:t xml:space="preserve"> inspeccionarán la casa y los enseres para comprobar su estado</w:t>
      </w:r>
      <w:r w:rsidR="005B731B">
        <w:rPr>
          <w:lang w:val="es-ES_tradnl"/>
        </w:rPr>
        <w:t>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8.-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El cliente se hará cargo de los posibles daños causados por negligencia o mal uso, y los costes de su reposición.</w:t>
      </w:r>
    </w:p>
    <w:p w:rsid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9.-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 xml:space="preserve">Para </w:t>
      </w:r>
      <w:r w:rsidR="007961EA">
        <w:rPr>
          <w:lang w:val="es-ES_tradnl"/>
        </w:rPr>
        <w:t>confirmar la reserva</w:t>
      </w:r>
      <w:r w:rsidRPr="00056A28">
        <w:rPr>
          <w:lang w:val="es-ES_tradnl"/>
        </w:rPr>
        <w:t xml:space="preserve"> de la casa es necesario ingresar en cuenta bancaria el </w:t>
      </w:r>
      <w:r w:rsidR="009A31B2">
        <w:rPr>
          <w:lang w:val="es-ES_tradnl"/>
        </w:rPr>
        <w:t>4</w:t>
      </w:r>
      <w:r w:rsidRPr="00056A28">
        <w:rPr>
          <w:lang w:val="es-ES_tradnl"/>
        </w:rPr>
        <w:t>0% del valor que se va a contratar. Esta cantidad se entiende a cuen</w:t>
      </w:r>
      <w:r w:rsidR="007961EA">
        <w:rPr>
          <w:lang w:val="es-ES_tradnl"/>
        </w:rPr>
        <w:t xml:space="preserve">ta del importe total contratado y </w:t>
      </w:r>
      <w:r w:rsidRPr="00056A28">
        <w:rPr>
          <w:lang w:val="es-ES_tradnl"/>
        </w:rPr>
        <w:t>no supone el pago de ningún día por adelantado.</w:t>
      </w:r>
    </w:p>
    <w:p w:rsidR="0086269F" w:rsidRPr="00056A28" w:rsidRDefault="007961EA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lastRenderedPageBreak/>
        <w:t>10.-</w:t>
      </w:r>
      <w:r>
        <w:t> </w:t>
      </w:r>
      <w:r>
        <w:rPr>
          <w:lang w:val="es-ES_tradnl"/>
        </w:rPr>
        <w:t>La confirmación de</w:t>
      </w:r>
      <w:r w:rsidR="0086269F" w:rsidRPr="0086269F">
        <w:rPr>
          <w:lang w:val="es-ES_tradnl"/>
        </w:rPr>
        <w:t xml:space="preserve"> las reservas </w:t>
      </w:r>
      <w:r>
        <w:rPr>
          <w:lang w:val="es-ES_tradnl"/>
        </w:rPr>
        <w:t xml:space="preserve">se realizará mediante la cumplimentación de un documento específico que se hará llegar al cliente </w:t>
      </w:r>
      <w:r w:rsidR="0086269F" w:rsidRPr="0086269F">
        <w:rPr>
          <w:lang w:val="es-ES_tradnl"/>
        </w:rPr>
        <w:t>por cualquier medio que permita su constancia</w:t>
      </w:r>
      <w:r>
        <w:rPr>
          <w:lang w:val="es-ES_tradnl"/>
        </w:rPr>
        <w:t>.</w:t>
      </w:r>
    </w:p>
    <w:p w:rsidR="005B7775" w:rsidRDefault="007961EA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t>1</w:t>
      </w:r>
      <w:r w:rsidR="00FD7220">
        <w:rPr>
          <w:lang w:val="es-ES_tradnl"/>
        </w:rPr>
        <w:t>1</w:t>
      </w:r>
      <w:r>
        <w:rPr>
          <w:lang w:val="es-ES_tradnl"/>
        </w:rPr>
        <w:t>.-</w:t>
      </w:r>
      <w:r>
        <w:t> </w:t>
      </w:r>
      <w:r w:rsidR="00056A28" w:rsidRPr="00056A28">
        <w:rPr>
          <w:lang w:val="es-ES_tradnl"/>
        </w:rPr>
        <w:t xml:space="preserve">Si </w:t>
      </w:r>
      <w:r w:rsidR="005B7775">
        <w:rPr>
          <w:lang w:val="es-ES_tradnl"/>
        </w:rPr>
        <w:t xml:space="preserve">se produce anulación, salvo que ésta </w:t>
      </w:r>
      <w:r>
        <w:rPr>
          <w:lang w:val="es-ES_tradnl"/>
        </w:rPr>
        <w:t>sea</w:t>
      </w:r>
      <w:r w:rsidR="005B7775">
        <w:rPr>
          <w:lang w:val="es-ES_tradnl"/>
        </w:rPr>
        <w:t xml:space="preserve"> por causa mayor debidamente acreditada</w:t>
      </w:r>
      <w:r w:rsidR="00655400">
        <w:rPr>
          <w:lang w:val="es-ES_tradnl"/>
        </w:rPr>
        <w:t xml:space="preserve"> (según el Tribunal Supremo, aquel acontecimiento externo, ajeno a la vol</w:t>
      </w:r>
      <w:r w:rsidR="00A74988">
        <w:rPr>
          <w:lang w:val="es-ES_tradnl"/>
        </w:rPr>
        <w:t>untad e imprevisible, o que sien</w:t>
      </w:r>
      <w:r w:rsidR="00655400">
        <w:rPr>
          <w:lang w:val="es-ES_tradnl"/>
        </w:rPr>
        <w:t>do previsible sea insuperable e irresistible, y que entre el daño producido y el evento que lo produjo exista</w:t>
      </w:r>
      <w:r w:rsidR="00A74988">
        <w:rPr>
          <w:lang w:val="es-ES_tradnl"/>
        </w:rPr>
        <w:t xml:space="preserve"> un nexo de causalidad eficiente, entendiéndose esto, que el evento sea determinante y directo a la producción del resultado)</w:t>
      </w:r>
      <w:r w:rsidR="005B7775">
        <w:rPr>
          <w:lang w:val="es-ES_tradnl"/>
        </w:rPr>
        <w:t>, no se realizará la devolución de la cantidad ingre</w:t>
      </w:r>
      <w:r w:rsidR="00323F93">
        <w:rPr>
          <w:lang w:val="es-ES_tradnl"/>
        </w:rPr>
        <w:t>sada a cuenta ya que se imposibilita la reserva por otros clientes.</w:t>
      </w:r>
      <w:r w:rsidR="0086269F">
        <w:rPr>
          <w:lang w:val="es-ES_tradnl"/>
        </w:rPr>
        <w:t xml:space="preserve"> No obstante, si se pudiera alquilar la casa a clientes distintos para los mismos días reservados</w:t>
      </w:r>
      <w:r>
        <w:rPr>
          <w:lang w:val="es-ES_tradnl"/>
        </w:rPr>
        <w:t>,</w:t>
      </w:r>
      <w:r w:rsidR="0086269F">
        <w:rPr>
          <w:lang w:val="es-ES_tradnl"/>
        </w:rPr>
        <w:t xml:space="preserve"> el propietario podrá devolver la cantidad en</w:t>
      </w:r>
      <w:r>
        <w:rPr>
          <w:lang w:val="es-ES_tradnl"/>
        </w:rPr>
        <w:t>tregada a cuenta por lo que esta</w:t>
      </w:r>
      <w:r w:rsidR="0086269F">
        <w:rPr>
          <w:lang w:val="es-ES_tradnl"/>
        </w:rPr>
        <w:t xml:space="preserve"> devolución será menos probable cuanto más se acerque la anulación a la fecha de alquiler.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2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 xml:space="preserve">Una vez en la </w:t>
      </w:r>
      <w:r w:rsidR="00133404">
        <w:rPr>
          <w:lang w:val="es-ES_tradnl"/>
        </w:rPr>
        <w:t>c</w:t>
      </w:r>
      <w:r w:rsidRPr="00056A28">
        <w:rPr>
          <w:lang w:val="es-ES_tradnl"/>
        </w:rPr>
        <w:t>asa se rellenará</w:t>
      </w:r>
      <w:r w:rsidR="009B2093">
        <w:rPr>
          <w:lang w:val="es-ES_tradnl"/>
        </w:rPr>
        <w:t xml:space="preserve"> el</w:t>
      </w:r>
      <w:r w:rsidRPr="00056A28">
        <w:rPr>
          <w:lang w:val="es-ES_tradnl"/>
        </w:rPr>
        <w:t xml:space="preserve"> </w:t>
      </w:r>
      <w:r w:rsidR="00133404">
        <w:rPr>
          <w:lang w:val="es-ES_tradnl"/>
        </w:rPr>
        <w:t>parte de viajeros</w:t>
      </w:r>
      <w:r w:rsidRPr="00056A28">
        <w:rPr>
          <w:lang w:val="es-ES_tradnl"/>
        </w:rPr>
        <w:t xml:space="preserve"> con los datos </w:t>
      </w:r>
      <w:r w:rsidR="00A74988">
        <w:rPr>
          <w:lang w:val="es-ES_tradnl"/>
        </w:rPr>
        <w:t>requeridos por la Guardia Civil</w:t>
      </w:r>
      <w:r w:rsidR="00A74988" w:rsidRPr="00A749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74988">
        <w:rPr>
          <w:rFonts w:ascii="Arial" w:eastAsia="Times New Roman" w:hAnsi="Arial" w:cs="Arial"/>
          <w:sz w:val="20"/>
          <w:szCs w:val="20"/>
          <w:lang w:eastAsia="es-ES"/>
        </w:rPr>
        <w:t xml:space="preserve">según establece la </w:t>
      </w:r>
      <w:r w:rsidR="00A74988" w:rsidRPr="009E6EC1">
        <w:rPr>
          <w:rFonts w:ascii="Arial" w:eastAsia="Times New Roman" w:hAnsi="Arial" w:cs="Arial"/>
          <w:sz w:val="20"/>
          <w:szCs w:val="20"/>
          <w:lang w:eastAsia="es-ES"/>
        </w:rPr>
        <w:t>ORDEN INT/1922/2003, de 3 de julio, sobre</w:t>
      </w:r>
      <w:r w:rsidR="00A749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74988" w:rsidRPr="009E6EC1">
        <w:rPr>
          <w:rFonts w:ascii="Arial" w:eastAsia="Times New Roman" w:hAnsi="Arial" w:cs="Arial"/>
          <w:sz w:val="20"/>
          <w:szCs w:val="20"/>
          <w:lang w:eastAsia="es-ES"/>
        </w:rPr>
        <w:t>libros-registro y partes de entrada de viajeros</w:t>
      </w:r>
      <w:r w:rsidR="00A749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74988" w:rsidRPr="009E6EC1">
        <w:rPr>
          <w:rFonts w:ascii="Arial" w:eastAsia="Times New Roman" w:hAnsi="Arial" w:cs="Arial"/>
          <w:sz w:val="20"/>
          <w:szCs w:val="20"/>
          <w:lang w:eastAsia="es-ES"/>
        </w:rPr>
        <w:t>en establecimientos de hostelería y otros análogos</w:t>
      </w:r>
      <w:r w:rsidR="00A74988">
        <w:rPr>
          <w:lang w:val="es-ES_tradnl"/>
        </w:rPr>
        <w:t>.</w:t>
      </w:r>
    </w:p>
    <w:p w:rsid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3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Los ocupantes no podrán realizar en la casa rural actividades molestas, insalubres, nocivas, peligrosas o ilícitas.</w:t>
      </w:r>
      <w:r w:rsidR="0086269F" w:rsidRPr="0086269F">
        <w:rPr>
          <w:lang w:val="es-ES_tradnl"/>
        </w:rPr>
        <w:t xml:space="preserve"> Se ruega encarecidamente, respetar el derecho al descanso de los demás inquilinos, evitando producir ruidos molestos tales como conversaciones en voz alta, alto volumen de la televisión</w:t>
      </w:r>
      <w:r w:rsidR="0086269F">
        <w:rPr>
          <w:lang w:val="es-ES_tradnl"/>
        </w:rPr>
        <w:t>, reproductores de música o similares.</w:t>
      </w:r>
    </w:p>
    <w:p w:rsidR="0086269F" w:rsidRPr="00056A28" w:rsidRDefault="0086269F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86269F">
        <w:rPr>
          <w:lang w:val="es-ES_tradnl"/>
        </w:rPr>
        <w:t>1</w:t>
      </w:r>
      <w:r w:rsidR="00FD7220">
        <w:rPr>
          <w:lang w:val="es-ES_tradnl"/>
        </w:rPr>
        <w:t>4</w:t>
      </w:r>
      <w:r w:rsidRPr="0086269F">
        <w:rPr>
          <w:lang w:val="es-ES_tradnl"/>
        </w:rPr>
        <w:t>.-</w:t>
      </w:r>
      <w:r w:rsidR="007961EA">
        <w:rPr>
          <w:lang w:val="es-ES_tradnl"/>
        </w:rPr>
        <w:t> </w:t>
      </w:r>
      <w:r w:rsidRPr="0086269F">
        <w:rPr>
          <w:lang w:val="es-ES_tradnl"/>
        </w:rPr>
        <w:t>Si se considera</w:t>
      </w:r>
      <w:r w:rsidR="005B731B">
        <w:rPr>
          <w:lang w:val="es-ES_tradnl"/>
        </w:rPr>
        <w:t>se</w:t>
      </w:r>
      <w:r w:rsidR="00133404">
        <w:rPr>
          <w:lang w:val="es-ES_tradnl"/>
        </w:rPr>
        <w:t xml:space="preserve"> oportuno</w:t>
      </w:r>
      <w:r w:rsidRPr="0086269F">
        <w:rPr>
          <w:lang w:val="es-ES_tradnl"/>
        </w:rPr>
        <w:t>, se pedirá una fianza antes de la entrada del cliente, que se devolverá una vez hecha la limpieza final.</w:t>
      </w:r>
      <w:r>
        <w:rPr>
          <w:lang w:val="es-ES_tradnl"/>
        </w:rPr>
        <w:t xml:space="preserve"> Esta fianza será </w:t>
      </w:r>
      <w:r w:rsidR="005B731B">
        <w:rPr>
          <w:lang w:val="es-ES_tradnl"/>
        </w:rPr>
        <w:t xml:space="preserve">complementaria y </w:t>
      </w:r>
      <w:r>
        <w:rPr>
          <w:lang w:val="es-ES_tradnl"/>
        </w:rPr>
        <w:t xml:space="preserve">distinta de la cantidad entregada a cuenta </w:t>
      </w:r>
      <w:r w:rsidR="00133404">
        <w:rPr>
          <w:lang w:val="es-ES_tradnl"/>
        </w:rPr>
        <w:t>en concepto</w:t>
      </w:r>
      <w:r>
        <w:rPr>
          <w:lang w:val="es-ES_tradnl"/>
        </w:rPr>
        <w:t xml:space="preserve"> de reserva.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5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No se podrá exceder la capac</w:t>
      </w:r>
      <w:r w:rsidR="00323F93">
        <w:rPr>
          <w:lang w:val="es-ES_tradnl"/>
        </w:rPr>
        <w:t xml:space="preserve">idad </w:t>
      </w:r>
      <w:r w:rsidR="005B731B">
        <w:rPr>
          <w:lang w:val="es-ES_tradnl"/>
        </w:rPr>
        <w:t xml:space="preserve">contratada y autorizada </w:t>
      </w:r>
      <w:r w:rsidR="00323F93">
        <w:rPr>
          <w:lang w:val="es-ES_tradnl"/>
        </w:rPr>
        <w:t>del alojamiento</w:t>
      </w:r>
      <w:r w:rsidRPr="00056A28">
        <w:rPr>
          <w:lang w:val="es-ES_tradnl"/>
        </w:rPr>
        <w:t>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6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No está permitida la estancia o pernocta de otras personas que no sean las que han alquilado la casa rural.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7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="00323F93">
        <w:rPr>
          <w:lang w:val="es-ES_tradnl"/>
        </w:rPr>
        <w:t>No se admiten animales de compañía.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8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No se admiten despedidas de soltero/a</w:t>
      </w:r>
      <w:r w:rsidR="007961EA" w:rsidRPr="007961EA">
        <w:rPr>
          <w:lang w:val="es-ES_tradnl"/>
        </w:rPr>
        <w:t xml:space="preserve"> </w:t>
      </w:r>
      <w:r w:rsidR="007961EA" w:rsidRPr="0086269F">
        <w:rPr>
          <w:lang w:val="es-ES_tradnl"/>
        </w:rPr>
        <w:t>ni fiestas de otra naturaleza</w:t>
      </w:r>
      <w:r w:rsidR="005B731B">
        <w:rPr>
          <w:lang w:val="es-ES_tradnl"/>
        </w:rPr>
        <w:t>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1</w:t>
      </w:r>
      <w:r w:rsidR="00FD7220">
        <w:rPr>
          <w:lang w:val="es-ES_tradnl"/>
        </w:rPr>
        <w:t>9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Pr="00056A28">
        <w:rPr>
          <w:lang w:val="es-ES_tradnl"/>
        </w:rPr>
        <w:t>Los propietarios de la casa rural no se hacen responsables del comportamiento y/o actuaciones de los inquilinos.</w:t>
      </w:r>
    </w:p>
    <w:p w:rsidR="00056A28" w:rsidRPr="00056A28" w:rsidRDefault="00FD7220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t>20</w:t>
      </w:r>
      <w:r w:rsidR="00056A28"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="00056A28" w:rsidRPr="00056A28">
        <w:rPr>
          <w:lang w:val="es-ES_tradnl"/>
        </w:rPr>
        <w:t>El establecimiento tiene reservado el derecho de admisión.</w:t>
      </w:r>
    </w:p>
    <w:p w:rsidR="00056A28" w:rsidRDefault="00FD7220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t>21</w:t>
      </w:r>
      <w:r w:rsidR="00056A28"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>
        <w:rPr>
          <w:lang w:val="es-ES_tradnl"/>
        </w:rPr>
        <w:t xml:space="preserve">Este reglamento de </w:t>
      </w:r>
      <w:r w:rsidR="00056A28" w:rsidRPr="00056A28">
        <w:rPr>
          <w:lang w:val="es-ES_tradnl"/>
        </w:rPr>
        <w:t xml:space="preserve">régimen interno </w:t>
      </w:r>
      <w:r w:rsidR="00323F93">
        <w:rPr>
          <w:lang w:val="es-ES_tradnl"/>
        </w:rPr>
        <w:t xml:space="preserve">se acepta </w:t>
      </w:r>
      <w:r w:rsidR="00056A28" w:rsidRPr="00056A28">
        <w:rPr>
          <w:lang w:val="es-ES_tradnl"/>
        </w:rPr>
        <w:t xml:space="preserve">por </w:t>
      </w:r>
      <w:r>
        <w:rPr>
          <w:lang w:val="es-ES_tradnl"/>
        </w:rPr>
        <w:t>los</w:t>
      </w:r>
      <w:r w:rsidR="00056A28" w:rsidRPr="00056A28">
        <w:rPr>
          <w:lang w:val="es-ES_tradnl"/>
        </w:rPr>
        <w:t xml:space="preserve"> cliente</w:t>
      </w:r>
      <w:r>
        <w:rPr>
          <w:lang w:val="es-ES_tradnl"/>
        </w:rPr>
        <w:t>s</w:t>
      </w:r>
      <w:r w:rsidR="00056A28" w:rsidRPr="00056A28">
        <w:rPr>
          <w:lang w:val="es-ES_tradnl"/>
        </w:rPr>
        <w:t xml:space="preserve"> a la entrega de las llaves.</w:t>
      </w:r>
    </w:p>
    <w:p w:rsidR="00352C43" w:rsidRDefault="00352C43" w:rsidP="00352C43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>
        <w:rPr>
          <w:lang w:val="es-ES_tradnl"/>
        </w:rPr>
        <w:t>22</w:t>
      </w:r>
      <w:r w:rsidRPr="00056A28">
        <w:rPr>
          <w:lang w:val="es-ES_tradnl"/>
        </w:rPr>
        <w:t>.-</w:t>
      </w:r>
      <w:r w:rsidR="00E006FF">
        <w:rPr>
          <w:lang w:val="es-ES_tradnl"/>
        </w:rPr>
        <w:t> Existen hojas de reclamaciones así como un buzón de quejas y sugerencias</w:t>
      </w:r>
      <w:r>
        <w:rPr>
          <w:lang w:val="es-ES_tradnl"/>
        </w:rPr>
        <w:t xml:space="preserve"> a disposición de los clientes.</w:t>
      </w:r>
    </w:p>
    <w:p w:rsidR="00056A28" w:rsidRPr="00056A28" w:rsidRDefault="00056A28" w:rsidP="007961EA">
      <w:pPr>
        <w:spacing w:before="100" w:beforeAutospacing="1" w:after="100" w:afterAutospacing="1" w:line="240" w:lineRule="auto"/>
        <w:ind w:firstLine="567"/>
        <w:jc w:val="both"/>
        <w:rPr>
          <w:lang w:val="es-ES_tradnl"/>
        </w:rPr>
      </w:pPr>
      <w:r w:rsidRPr="00056A28">
        <w:rPr>
          <w:lang w:val="es-ES_tradnl"/>
        </w:rPr>
        <w:t>2</w:t>
      </w:r>
      <w:r w:rsidR="00352C43">
        <w:rPr>
          <w:lang w:val="es-ES_tradnl"/>
        </w:rPr>
        <w:t>3</w:t>
      </w:r>
      <w:r w:rsidRPr="00056A28">
        <w:rPr>
          <w:lang w:val="es-ES_tradnl"/>
        </w:rPr>
        <w:t>.-</w:t>
      </w:r>
      <w:r w:rsidR="007961EA">
        <w:rPr>
          <w:lang w:val="es-ES_tradnl"/>
        </w:rPr>
        <w:t> </w:t>
      </w:r>
      <w:r w:rsidR="00BD231D">
        <w:rPr>
          <w:lang w:val="es-ES_tradnl"/>
        </w:rPr>
        <w:t>En cumplimiento de la Ley Orgánica 15/1999 de Protección de Datos de Carácter Personal,</w:t>
      </w:r>
      <w:r w:rsidRPr="00056A28">
        <w:rPr>
          <w:lang w:val="es-ES_tradnl"/>
        </w:rPr>
        <w:t xml:space="preserve"> </w:t>
      </w:r>
      <w:r w:rsidR="00BD231D">
        <w:rPr>
          <w:lang w:val="es-ES_tradnl"/>
        </w:rPr>
        <w:t xml:space="preserve">los </w:t>
      </w:r>
      <w:r w:rsidRPr="00056A28">
        <w:rPr>
          <w:lang w:val="es-ES_tradnl"/>
        </w:rPr>
        <w:t>datos personales serán incorporados a un fichero, cuya finalidad es el mejor funcionamiento del servicio de alojamiento. En cualquier momento puede Ud. ejercer sus derechos de acceso, rectificación o cancelación en relación con dichos datos, dirigiendo su solicitud a la dirección del titular de los ficheros.</w:t>
      </w:r>
    </w:p>
    <w:sectPr w:rsidR="00056A28" w:rsidRPr="00056A28" w:rsidSect="00A74988">
      <w:pgSz w:w="11906" w:h="16838"/>
      <w:pgMar w:top="113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16D5"/>
    <w:rsid w:val="00056A28"/>
    <w:rsid w:val="000C3DA4"/>
    <w:rsid w:val="000E7006"/>
    <w:rsid w:val="00114E55"/>
    <w:rsid w:val="00133404"/>
    <w:rsid w:val="00165AE5"/>
    <w:rsid w:val="001D3617"/>
    <w:rsid w:val="001E2D34"/>
    <w:rsid w:val="0021651B"/>
    <w:rsid w:val="00323F93"/>
    <w:rsid w:val="00336A8C"/>
    <w:rsid w:val="00352C43"/>
    <w:rsid w:val="00357F8C"/>
    <w:rsid w:val="003C1670"/>
    <w:rsid w:val="004316D5"/>
    <w:rsid w:val="004A2EE5"/>
    <w:rsid w:val="004B2184"/>
    <w:rsid w:val="004F1504"/>
    <w:rsid w:val="005A57BC"/>
    <w:rsid w:val="005B731B"/>
    <w:rsid w:val="005B7775"/>
    <w:rsid w:val="00655400"/>
    <w:rsid w:val="006569E6"/>
    <w:rsid w:val="00661489"/>
    <w:rsid w:val="007319BC"/>
    <w:rsid w:val="007472EF"/>
    <w:rsid w:val="007931B2"/>
    <w:rsid w:val="007961EA"/>
    <w:rsid w:val="007970EA"/>
    <w:rsid w:val="00824CF1"/>
    <w:rsid w:val="0086269F"/>
    <w:rsid w:val="008A588B"/>
    <w:rsid w:val="008F615E"/>
    <w:rsid w:val="00981961"/>
    <w:rsid w:val="009A31B2"/>
    <w:rsid w:val="009B2093"/>
    <w:rsid w:val="00A13DA7"/>
    <w:rsid w:val="00A43CB5"/>
    <w:rsid w:val="00A74988"/>
    <w:rsid w:val="00A94D53"/>
    <w:rsid w:val="00BD231D"/>
    <w:rsid w:val="00C165BE"/>
    <w:rsid w:val="00D01701"/>
    <w:rsid w:val="00D347EE"/>
    <w:rsid w:val="00D629DC"/>
    <w:rsid w:val="00DD570C"/>
    <w:rsid w:val="00E006FF"/>
    <w:rsid w:val="00E230EA"/>
    <w:rsid w:val="00E2541D"/>
    <w:rsid w:val="00E46676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6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667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6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Manuel</dc:creator>
  <cp:lastModifiedBy>Antonio Manuel</cp:lastModifiedBy>
  <cp:revision>18</cp:revision>
  <dcterms:created xsi:type="dcterms:W3CDTF">2015-02-01T13:13:00Z</dcterms:created>
  <dcterms:modified xsi:type="dcterms:W3CDTF">2016-04-21T17:01:00Z</dcterms:modified>
</cp:coreProperties>
</file>